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E7C" w:rsidRDefault="001A4E7C" w:rsidP="001A4E7C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1A4E7C" w:rsidRDefault="001A4E7C" w:rsidP="001A4E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1A4E7C" w:rsidRDefault="001A4E7C" w:rsidP="001A4E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1A4E7C" w:rsidRDefault="001A4E7C" w:rsidP="001A4E7C">
      <w:pPr>
        <w:rPr>
          <w:rFonts w:ascii="Times New Roman" w:hAnsi="Times New Roman" w:cs="Times New Roman"/>
          <w:sz w:val="28"/>
          <w:szCs w:val="28"/>
        </w:rPr>
      </w:pPr>
    </w:p>
    <w:p w:rsidR="001A4E7C" w:rsidRDefault="001A4E7C" w:rsidP="001A4E7C">
      <w:pPr>
        <w:rPr>
          <w:rFonts w:ascii="Times New Roman" w:hAnsi="Times New Roman" w:cs="Times New Roman"/>
          <w:sz w:val="28"/>
          <w:szCs w:val="28"/>
        </w:rPr>
      </w:pPr>
    </w:p>
    <w:p w:rsidR="001A4E7C" w:rsidRDefault="001A4E7C" w:rsidP="001A4E7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 декабря 2019 г.                            г. Ипатово                                           № 1852</w:t>
      </w:r>
    </w:p>
    <w:p w:rsidR="001A4E7C" w:rsidRDefault="001A4E7C" w:rsidP="001A4E7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A4E7C" w:rsidRDefault="001A4E7C" w:rsidP="001A4E7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E101E" w:rsidRPr="009E101E" w:rsidRDefault="009E101E" w:rsidP="009E101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E101E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</w:t>
      </w:r>
      <w:r>
        <w:rPr>
          <w:rFonts w:ascii="Times New Roman" w:hAnsi="Times New Roman" w:cs="Times New Roman"/>
          <w:sz w:val="28"/>
          <w:szCs w:val="28"/>
        </w:rPr>
        <w:t>администрации Ипатовского город</w:t>
      </w:r>
      <w:r w:rsidRPr="009E101E">
        <w:rPr>
          <w:rFonts w:ascii="Times New Roman" w:hAnsi="Times New Roman" w:cs="Times New Roman"/>
          <w:sz w:val="28"/>
          <w:szCs w:val="28"/>
        </w:rPr>
        <w:t>ского округа Ставропольского края от 01 марта 2018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101E">
        <w:rPr>
          <w:rFonts w:ascii="Times New Roman" w:hAnsi="Times New Roman" w:cs="Times New Roman"/>
          <w:sz w:val="28"/>
          <w:szCs w:val="28"/>
        </w:rPr>
        <w:t>186 «Об утверждении муниципального краткосрочного (сроком до трех лет) плана реализации региональной программы в отношении общего имущества в многоквартирных домах, расположенных на территории Ипатовского городского округа Ставропольского края, на 2017-2019 годы»</w:t>
      </w:r>
    </w:p>
    <w:p w:rsidR="009E101E" w:rsidRPr="009E101E" w:rsidRDefault="009E101E" w:rsidP="009E101E">
      <w:pPr>
        <w:rPr>
          <w:rFonts w:ascii="Times New Roman" w:hAnsi="Times New Roman" w:cs="Times New Roman"/>
          <w:sz w:val="28"/>
          <w:szCs w:val="28"/>
        </w:rPr>
      </w:pPr>
    </w:p>
    <w:p w:rsidR="009E101E" w:rsidRDefault="009E101E" w:rsidP="009E101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E101E">
        <w:rPr>
          <w:rFonts w:ascii="Times New Roman" w:hAnsi="Times New Roman" w:cs="Times New Roman"/>
          <w:sz w:val="28"/>
          <w:szCs w:val="28"/>
        </w:rPr>
        <w:t>В соответствии с постановлением Правительства Ставропольск</w:t>
      </w:r>
      <w:r>
        <w:rPr>
          <w:rFonts w:ascii="Times New Roman" w:hAnsi="Times New Roman" w:cs="Times New Roman"/>
          <w:sz w:val="28"/>
          <w:szCs w:val="28"/>
        </w:rPr>
        <w:t xml:space="preserve">ого края от 15 октября 2019 г. </w:t>
      </w:r>
      <w:r w:rsidRPr="009E101E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101E">
        <w:rPr>
          <w:rFonts w:ascii="Times New Roman" w:hAnsi="Times New Roman" w:cs="Times New Roman"/>
          <w:sz w:val="28"/>
          <w:szCs w:val="28"/>
        </w:rPr>
        <w:t>442-п «О внесении изменений в региональную программу «Капитальный ремонт общего имущества в многоквартирных домах, расположенных на территории Ставропольского края, на 2014-2043 годы», утвержденную постановлением Правительства Ставропольского края от 29 мая 2014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101E">
        <w:rPr>
          <w:rFonts w:ascii="Times New Roman" w:hAnsi="Times New Roman" w:cs="Times New Roman"/>
          <w:sz w:val="28"/>
          <w:szCs w:val="28"/>
        </w:rPr>
        <w:t>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101E">
        <w:rPr>
          <w:rFonts w:ascii="Times New Roman" w:hAnsi="Times New Roman" w:cs="Times New Roman"/>
          <w:sz w:val="28"/>
          <w:szCs w:val="28"/>
        </w:rPr>
        <w:t>225-п», приказом министерства жилищно-коммунального хозяйства Ставропольского края от 14 ноября 2019г. №299 «О внесении изменений в приказ министерства строительства, архитектуры и жилищно-коммунального Ставропольского края от 10 июня 2014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101E">
        <w:rPr>
          <w:rFonts w:ascii="Times New Roman" w:hAnsi="Times New Roman" w:cs="Times New Roman"/>
          <w:sz w:val="28"/>
          <w:szCs w:val="28"/>
        </w:rPr>
        <w:t>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101E">
        <w:rPr>
          <w:rFonts w:ascii="Times New Roman" w:hAnsi="Times New Roman" w:cs="Times New Roman"/>
          <w:sz w:val="28"/>
          <w:szCs w:val="28"/>
        </w:rPr>
        <w:t>224 «Об утверждении формы муниципальных краткосрочных (сроком на три года) планов реализации региональной программы капитального ремонта в отношении общего имущества в многоквартирных домах, расположенных на территории соответствующего муниципального образования Ставропольского края», письмом министерства жилищно-коммунального хозяйства Ставропольского края от 11 ноября 2019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101E">
        <w:rPr>
          <w:rFonts w:ascii="Times New Roman" w:hAnsi="Times New Roman" w:cs="Times New Roman"/>
          <w:sz w:val="28"/>
          <w:szCs w:val="28"/>
        </w:rPr>
        <w:t>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101E">
        <w:rPr>
          <w:rFonts w:ascii="Times New Roman" w:hAnsi="Times New Roman" w:cs="Times New Roman"/>
          <w:sz w:val="28"/>
          <w:szCs w:val="28"/>
        </w:rPr>
        <w:t xml:space="preserve">13274/09, на основании проведенного мониторинга технического состояния многоквартирных домов, расположенных на территории Ипатовского городского округа Ставропольского края, администрация Ипатовского городского округа Ставропольского края </w:t>
      </w:r>
    </w:p>
    <w:p w:rsidR="009E101E" w:rsidRPr="009E101E" w:rsidRDefault="009E101E" w:rsidP="009E101E">
      <w:pPr>
        <w:rPr>
          <w:rFonts w:ascii="Times New Roman" w:hAnsi="Times New Roman" w:cs="Times New Roman"/>
          <w:sz w:val="28"/>
          <w:szCs w:val="28"/>
        </w:rPr>
      </w:pPr>
    </w:p>
    <w:p w:rsidR="009E101E" w:rsidRPr="009E101E" w:rsidRDefault="009E101E" w:rsidP="009E101E">
      <w:pPr>
        <w:rPr>
          <w:rFonts w:ascii="Times New Roman" w:hAnsi="Times New Roman" w:cs="Times New Roman"/>
          <w:sz w:val="28"/>
          <w:szCs w:val="28"/>
        </w:rPr>
      </w:pPr>
      <w:r w:rsidRPr="009E101E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9E101E" w:rsidRPr="009E101E" w:rsidRDefault="009E101E" w:rsidP="009E101E">
      <w:pPr>
        <w:rPr>
          <w:rFonts w:ascii="Times New Roman" w:hAnsi="Times New Roman" w:cs="Times New Roman"/>
          <w:sz w:val="28"/>
          <w:szCs w:val="28"/>
        </w:rPr>
      </w:pPr>
    </w:p>
    <w:p w:rsidR="009E101E" w:rsidRPr="009E101E" w:rsidRDefault="009E101E" w:rsidP="009E101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E101E">
        <w:rPr>
          <w:rFonts w:ascii="Times New Roman" w:hAnsi="Times New Roman" w:cs="Times New Roman"/>
          <w:sz w:val="28"/>
          <w:szCs w:val="28"/>
        </w:rPr>
        <w:t>1. Внести в постановление администрации Ипатовского городского округа Ставропольского края от 01 марта 2018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101E">
        <w:rPr>
          <w:rFonts w:ascii="Times New Roman" w:hAnsi="Times New Roman" w:cs="Times New Roman"/>
          <w:sz w:val="28"/>
          <w:szCs w:val="28"/>
        </w:rPr>
        <w:t>186 «Об утверждении муниципального краткосрочного (сроком до трех лет) плана реализации региональной программы в отношении общего имущества в многоквартирных домах, расположенных на территории Ипатовского городского округа Ставропольского края, на 2017-2019 годы» (с изменениями, внесенными постановлением администрации Ипатовского городско</w:t>
      </w:r>
      <w:r>
        <w:rPr>
          <w:rFonts w:ascii="Times New Roman" w:hAnsi="Times New Roman" w:cs="Times New Roman"/>
          <w:sz w:val="28"/>
          <w:szCs w:val="28"/>
        </w:rPr>
        <w:t xml:space="preserve">го округа Ставропольского края </w:t>
      </w:r>
      <w:r w:rsidRPr="009E101E">
        <w:rPr>
          <w:rFonts w:ascii="Times New Roman" w:hAnsi="Times New Roman" w:cs="Times New Roman"/>
          <w:sz w:val="28"/>
          <w:szCs w:val="28"/>
        </w:rPr>
        <w:t>от 19 апреля 2019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101E">
        <w:rPr>
          <w:rFonts w:ascii="Times New Roman" w:hAnsi="Times New Roman" w:cs="Times New Roman"/>
          <w:sz w:val="28"/>
          <w:szCs w:val="28"/>
        </w:rPr>
        <w:t>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101E">
        <w:rPr>
          <w:rFonts w:ascii="Times New Roman" w:hAnsi="Times New Roman" w:cs="Times New Roman"/>
          <w:sz w:val="28"/>
          <w:szCs w:val="28"/>
        </w:rPr>
        <w:t>693) 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101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101E">
        <w:rPr>
          <w:rFonts w:ascii="Times New Roman" w:hAnsi="Times New Roman" w:cs="Times New Roman"/>
          <w:sz w:val="28"/>
          <w:szCs w:val="28"/>
        </w:rPr>
        <w:t>постановление), следующие изменения:</w:t>
      </w:r>
    </w:p>
    <w:p w:rsidR="009E101E" w:rsidRPr="009E101E" w:rsidRDefault="009E101E" w:rsidP="009E101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E101E">
        <w:rPr>
          <w:rFonts w:ascii="Times New Roman" w:hAnsi="Times New Roman" w:cs="Times New Roman"/>
          <w:sz w:val="28"/>
          <w:szCs w:val="28"/>
        </w:rPr>
        <w:t>1.1. Подпункт 1.1. пункта 1. постановления изложить в следующей редакции:</w:t>
      </w:r>
    </w:p>
    <w:p w:rsidR="009E101E" w:rsidRDefault="009E101E" w:rsidP="009E101E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9E101E">
        <w:rPr>
          <w:rFonts w:ascii="Times New Roman" w:hAnsi="Times New Roman" w:cs="Times New Roman"/>
          <w:sz w:val="28"/>
          <w:szCs w:val="28"/>
        </w:rPr>
        <w:lastRenderedPageBreak/>
        <w:t>«1.1. Муниципальный краткосрочный (сроком на три года) план реализации региональной программы капитального ремонта общего имущества многоквартирных домов, расположенных на территории Ипатовского городского округа Ставропольского края, на 2017-2019 го</w:t>
      </w:r>
      <w:r>
        <w:rPr>
          <w:rFonts w:ascii="Times New Roman" w:hAnsi="Times New Roman" w:cs="Times New Roman"/>
          <w:sz w:val="28"/>
          <w:szCs w:val="28"/>
        </w:rPr>
        <w:t>ды.».</w:t>
      </w:r>
    </w:p>
    <w:p w:rsidR="009E101E" w:rsidRPr="009E101E" w:rsidRDefault="009E101E" w:rsidP="009E101E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E101E">
        <w:rPr>
          <w:rFonts w:ascii="Times New Roman" w:hAnsi="Times New Roman" w:cs="Times New Roman"/>
          <w:sz w:val="28"/>
          <w:szCs w:val="28"/>
        </w:rPr>
        <w:t>1.2. Муниципальный краткосрочный (сроком на три года) план реализации региональной программы капитального ремонта в отношении общего имущества в многоквартирных домах, расположенных на территории Ипатовского городского округа Ставропольского края, на 2017-2019 годы» изложить в новой прилагаемой редакции.</w:t>
      </w:r>
    </w:p>
    <w:p w:rsidR="009E101E" w:rsidRPr="009E101E" w:rsidRDefault="009E101E" w:rsidP="009E101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E101E">
        <w:rPr>
          <w:rFonts w:ascii="Times New Roman" w:hAnsi="Times New Roman" w:cs="Times New Roman"/>
          <w:sz w:val="28"/>
          <w:szCs w:val="28"/>
        </w:rPr>
        <w:t xml:space="preserve">1.3. Подпункты 1.2., 1.3., 1.4. пункта 1. постановления признать утратившими силу. </w:t>
      </w:r>
    </w:p>
    <w:p w:rsidR="009E101E" w:rsidRPr="009E101E" w:rsidRDefault="009E101E" w:rsidP="009E101E">
      <w:pPr>
        <w:rPr>
          <w:rFonts w:ascii="Times New Roman" w:hAnsi="Times New Roman" w:cs="Times New Roman"/>
          <w:sz w:val="28"/>
          <w:szCs w:val="28"/>
        </w:rPr>
      </w:pPr>
    </w:p>
    <w:p w:rsidR="009E101E" w:rsidRPr="009E101E" w:rsidRDefault="009E101E" w:rsidP="009E101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E101E">
        <w:rPr>
          <w:rFonts w:ascii="Times New Roman" w:hAnsi="Times New Roman" w:cs="Times New Roman"/>
          <w:sz w:val="28"/>
          <w:szCs w:val="28"/>
        </w:rPr>
        <w:t>2.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9E101E" w:rsidRPr="009E101E" w:rsidRDefault="009E101E" w:rsidP="009E101E">
      <w:pPr>
        <w:rPr>
          <w:rFonts w:ascii="Times New Roman" w:hAnsi="Times New Roman" w:cs="Times New Roman"/>
          <w:sz w:val="28"/>
          <w:szCs w:val="28"/>
        </w:rPr>
      </w:pPr>
    </w:p>
    <w:p w:rsidR="009E101E" w:rsidRPr="009E101E" w:rsidRDefault="009E101E" w:rsidP="009E101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E101E">
        <w:rPr>
          <w:rFonts w:ascii="Times New Roman" w:hAnsi="Times New Roman" w:cs="Times New Roman"/>
          <w:sz w:val="28"/>
          <w:szCs w:val="28"/>
        </w:rPr>
        <w:t>3.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Т.Н. Сушко.</w:t>
      </w:r>
    </w:p>
    <w:p w:rsidR="009E101E" w:rsidRPr="009E101E" w:rsidRDefault="009E101E" w:rsidP="009E101E">
      <w:pPr>
        <w:rPr>
          <w:rFonts w:ascii="Times New Roman" w:hAnsi="Times New Roman" w:cs="Times New Roman"/>
          <w:sz w:val="28"/>
          <w:szCs w:val="28"/>
        </w:rPr>
      </w:pPr>
    </w:p>
    <w:p w:rsidR="009E101E" w:rsidRPr="009E101E" w:rsidRDefault="009E101E" w:rsidP="009E101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E101E">
        <w:rPr>
          <w:rFonts w:ascii="Times New Roman" w:hAnsi="Times New Roman" w:cs="Times New Roman"/>
          <w:sz w:val="28"/>
          <w:szCs w:val="28"/>
        </w:rPr>
        <w:t>4. Настоящее постановление вступает в силу со дня его подписания.</w:t>
      </w:r>
    </w:p>
    <w:p w:rsidR="009E101E" w:rsidRDefault="009E101E" w:rsidP="009E101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E101E" w:rsidRDefault="009E101E" w:rsidP="009E101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E101E" w:rsidRDefault="009E101E" w:rsidP="009E101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E101E" w:rsidRDefault="009E101E" w:rsidP="009E101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E101E" w:rsidRDefault="009E101E" w:rsidP="009E101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E101E" w:rsidRPr="009E101E" w:rsidRDefault="009E101E" w:rsidP="009E101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E101E">
        <w:rPr>
          <w:rFonts w:ascii="Times New Roman" w:hAnsi="Times New Roman" w:cs="Times New Roman"/>
          <w:sz w:val="28"/>
          <w:szCs w:val="28"/>
        </w:rPr>
        <w:t>Глава Ипатовского</w:t>
      </w:r>
    </w:p>
    <w:p w:rsidR="009E101E" w:rsidRPr="009E101E" w:rsidRDefault="009E101E" w:rsidP="009E101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E101E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9E101E" w:rsidRPr="009E101E" w:rsidRDefault="009E101E" w:rsidP="009E101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E101E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С.Б. Савченко</w:t>
      </w:r>
      <w:bookmarkStart w:id="0" w:name="_GoBack"/>
      <w:bookmarkEnd w:id="0"/>
    </w:p>
    <w:sectPr w:rsidR="009E101E" w:rsidRPr="009E101E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10AC3"/>
    <w:rsid w:val="000439D4"/>
    <w:rsid w:val="00063DCF"/>
    <w:rsid w:val="000666C6"/>
    <w:rsid w:val="000B2EAA"/>
    <w:rsid w:val="001106D9"/>
    <w:rsid w:val="001416EE"/>
    <w:rsid w:val="0016360F"/>
    <w:rsid w:val="001A4E7C"/>
    <w:rsid w:val="001B1CF1"/>
    <w:rsid w:val="001E6A66"/>
    <w:rsid w:val="001F00CE"/>
    <w:rsid w:val="002145FD"/>
    <w:rsid w:val="0026191D"/>
    <w:rsid w:val="002938D4"/>
    <w:rsid w:val="00313F7F"/>
    <w:rsid w:val="0033338E"/>
    <w:rsid w:val="0033339D"/>
    <w:rsid w:val="00344DE0"/>
    <w:rsid w:val="00440559"/>
    <w:rsid w:val="00440D05"/>
    <w:rsid w:val="0045628C"/>
    <w:rsid w:val="00460078"/>
    <w:rsid w:val="00461C17"/>
    <w:rsid w:val="0046587F"/>
    <w:rsid w:val="0047080A"/>
    <w:rsid w:val="004D67CD"/>
    <w:rsid w:val="004F370F"/>
    <w:rsid w:val="004F531A"/>
    <w:rsid w:val="00567977"/>
    <w:rsid w:val="00576FBF"/>
    <w:rsid w:val="005A2297"/>
    <w:rsid w:val="005B7503"/>
    <w:rsid w:val="005C3B9A"/>
    <w:rsid w:val="00604E1B"/>
    <w:rsid w:val="00624716"/>
    <w:rsid w:val="00640209"/>
    <w:rsid w:val="00646DF6"/>
    <w:rsid w:val="006930AE"/>
    <w:rsid w:val="006C0163"/>
    <w:rsid w:val="006E0ED2"/>
    <w:rsid w:val="006F3244"/>
    <w:rsid w:val="007133C6"/>
    <w:rsid w:val="00743D69"/>
    <w:rsid w:val="007B6D11"/>
    <w:rsid w:val="007E29C7"/>
    <w:rsid w:val="00863125"/>
    <w:rsid w:val="00875D22"/>
    <w:rsid w:val="008954D3"/>
    <w:rsid w:val="008D2204"/>
    <w:rsid w:val="008D4A04"/>
    <w:rsid w:val="00944590"/>
    <w:rsid w:val="0098202F"/>
    <w:rsid w:val="009906E3"/>
    <w:rsid w:val="009C0318"/>
    <w:rsid w:val="009E101E"/>
    <w:rsid w:val="00A54F73"/>
    <w:rsid w:val="00A6588E"/>
    <w:rsid w:val="00A93606"/>
    <w:rsid w:val="00AE2E1A"/>
    <w:rsid w:val="00B07C0A"/>
    <w:rsid w:val="00B4171E"/>
    <w:rsid w:val="00B61D12"/>
    <w:rsid w:val="00B61D55"/>
    <w:rsid w:val="00B62EF8"/>
    <w:rsid w:val="00B63898"/>
    <w:rsid w:val="00B7507E"/>
    <w:rsid w:val="00BA15A8"/>
    <w:rsid w:val="00BE0E63"/>
    <w:rsid w:val="00C034BF"/>
    <w:rsid w:val="00C529C2"/>
    <w:rsid w:val="00C61676"/>
    <w:rsid w:val="00C67F67"/>
    <w:rsid w:val="00C9732A"/>
    <w:rsid w:val="00CB1F1A"/>
    <w:rsid w:val="00D0110A"/>
    <w:rsid w:val="00D16603"/>
    <w:rsid w:val="00D74E1A"/>
    <w:rsid w:val="00D75E13"/>
    <w:rsid w:val="00DD0CBE"/>
    <w:rsid w:val="00E348C0"/>
    <w:rsid w:val="00EE5F9A"/>
    <w:rsid w:val="00F10916"/>
    <w:rsid w:val="00F16407"/>
    <w:rsid w:val="00F34FC9"/>
    <w:rsid w:val="00F37B25"/>
    <w:rsid w:val="00F46A34"/>
    <w:rsid w:val="00F71438"/>
    <w:rsid w:val="00F81C3C"/>
    <w:rsid w:val="00FD0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  <w15:docId w15:val="{C4CD66D8-EA5B-4D3D-8932-64775DD2F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F9D9A0-B5B3-43C0-B72E-80314EEC0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568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2019-12-12T14:54:00Z</cp:lastPrinted>
  <dcterms:created xsi:type="dcterms:W3CDTF">2019-12-09T11:14:00Z</dcterms:created>
  <dcterms:modified xsi:type="dcterms:W3CDTF">2019-12-16T08:43:00Z</dcterms:modified>
</cp:coreProperties>
</file>